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B9" w:rsidRDefault="001510B9" w:rsidP="001510B9">
      <w:pPr>
        <w:rPr>
          <w:b/>
        </w:rPr>
      </w:pPr>
      <w:bookmarkStart w:id="0" w:name="_GoBack"/>
      <w:bookmarkEnd w:id="0"/>
      <w:r>
        <w:rPr>
          <w:b/>
        </w:rPr>
        <w:t>Lectio agostana 2020. Seconda ai Corinzi. Venerdì 14 agosto. Capitolo Quinto (2Cor. 5, 11-21).</w:t>
      </w:r>
    </w:p>
    <w:p w:rsidR="001510B9" w:rsidRDefault="001510B9" w:rsidP="001510B9">
      <w:pPr>
        <w:rPr>
          <w:b/>
        </w:rPr>
      </w:pPr>
      <w:r>
        <w:rPr>
          <w:b/>
        </w:rPr>
        <w:t>Se uno è in Cristo è una nuova creatura.</w:t>
      </w:r>
    </w:p>
    <w:p w:rsidR="001510B9" w:rsidRDefault="001510B9" w:rsidP="001510B9">
      <w:pPr>
        <w:rPr>
          <w:b/>
        </w:rPr>
      </w:pPr>
    </w:p>
    <w:p w:rsidR="001510B9" w:rsidRDefault="001510B9" w:rsidP="001510B9">
      <w:pPr>
        <w:jc w:val="both"/>
        <w:rPr>
          <w:b/>
          <w:u w:val="single"/>
        </w:rPr>
      </w:pPr>
      <w:r>
        <w:rPr>
          <w:b/>
          <w:u w:val="single"/>
        </w:rPr>
        <w:t>1. Parte prima (1,12-7,16):</w:t>
      </w:r>
    </w:p>
    <w:p w:rsidR="001510B9" w:rsidRDefault="001510B9" w:rsidP="001510B9">
      <w:pPr>
        <w:jc w:val="both"/>
        <w:rPr>
          <w:b/>
          <w:u w:val="single"/>
        </w:rPr>
      </w:pPr>
    </w:p>
    <w:p w:rsidR="001510B9" w:rsidRDefault="001510B9" w:rsidP="001510B9">
      <w:pPr>
        <w:jc w:val="both"/>
      </w:pPr>
      <w:r>
        <w:rPr>
          <w:b/>
        </w:rPr>
        <w:t>A. Annuncio del tema</w:t>
      </w:r>
      <w:r>
        <w:t xml:space="preserve"> della lettera: ‘il </w:t>
      </w:r>
      <w:proofErr w:type="spellStart"/>
      <w:r>
        <w:t>vanto’</w:t>
      </w:r>
      <w:proofErr w:type="spellEnd"/>
      <w:r>
        <w:t xml:space="preserve"> di Paolo (1,12-14). </w:t>
      </w:r>
    </w:p>
    <w:p w:rsidR="001510B9" w:rsidRDefault="001510B9" w:rsidP="001510B9">
      <w:pPr>
        <w:jc w:val="both"/>
      </w:pPr>
      <w:r>
        <w:t xml:space="preserve">- </w:t>
      </w:r>
      <w:r>
        <w:rPr>
          <w:i/>
        </w:rPr>
        <w:t>Il comportamento di Paolo</w:t>
      </w:r>
      <w:r>
        <w:t>: difesa riguardo al cambiamento dei piani di viaggio (1,15-24)</w:t>
      </w:r>
    </w:p>
    <w:p w:rsidR="001510B9" w:rsidRDefault="001510B9" w:rsidP="001510B9">
      <w:pPr>
        <w:jc w:val="both"/>
      </w:pPr>
      <w:r>
        <w:t xml:space="preserve">- </w:t>
      </w:r>
      <w:r>
        <w:rPr>
          <w:i/>
        </w:rPr>
        <w:t>La ‘lettera tra le lacrime’ e sue conseguenze</w:t>
      </w:r>
      <w:r>
        <w:t xml:space="preserve"> (2,1-13)</w:t>
      </w:r>
    </w:p>
    <w:p w:rsidR="001510B9" w:rsidRDefault="001510B9" w:rsidP="001510B9">
      <w:pPr>
        <w:jc w:val="both"/>
      </w:pPr>
      <w:r>
        <w:rPr>
          <w:b/>
        </w:rPr>
        <w:t xml:space="preserve">B.  Difesa del ministero apostolico di Paolo. </w:t>
      </w:r>
      <w:r>
        <w:t>Paolo argomenta con tre dimostrazione successive e una perorazione finale.</w:t>
      </w:r>
    </w:p>
    <w:p w:rsidR="001510B9" w:rsidRDefault="001510B9" w:rsidP="001510B9">
      <w:pPr>
        <w:jc w:val="both"/>
        <w:rPr>
          <w:color w:val="FF0000"/>
        </w:rPr>
      </w:pPr>
      <w:r>
        <w:t xml:space="preserve">- </w:t>
      </w:r>
      <w:r>
        <w:rPr>
          <w:i/>
        </w:rPr>
        <w:t>prima argomentazione</w:t>
      </w:r>
      <w:r>
        <w:t xml:space="preserve">: legittimazione e trasparenza del ministero cristiano (2,14-4,6) </w:t>
      </w:r>
    </w:p>
    <w:p w:rsidR="001510B9" w:rsidRPr="001510B9" w:rsidRDefault="001510B9" w:rsidP="001510B9">
      <w:pPr>
        <w:jc w:val="both"/>
        <w:rPr>
          <w:color w:val="000000" w:themeColor="text1"/>
        </w:rPr>
      </w:pPr>
      <w:r>
        <w:t xml:space="preserve">- </w:t>
      </w:r>
      <w:r>
        <w:rPr>
          <w:i/>
        </w:rPr>
        <w:t>seconda argomentazione</w:t>
      </w:r>
      <w:r>
        <w:t xml:space="preserve">: </w:t>
      </w:r>
      <w:r w:rsidRPr="001510B9">
        <w:rPr>
          <w:color w:val="000000" w:themeColor="text1"/>
        </w:rPr>
        <w:t>Dio agisce nella fragilità dell’apostolo (4,7-5,10)</w:t>
      </w:r>
    </w:p>
    <w:p w:rsidR="001510B9" w:rsidRDefault="001510B9" w:rsidP="001510B9">
      <w:pPr>
        <w:jc w:val="both"/>
        <w:rPr>
          <w:color w:val="FF0000"/>
        </w:rPr>
      </w:pPr>
      <w:r>
        <w:t xml:space="preserve">- </w:t>
      </w:r>
      <w:r>
        <w:rPr>
          <w:i/>
        </w:rPr>
        <w:t>terza argomentazione</w:t>
      </w:r>
      <w:r>
        <w:t xml:space="preserve">: </w:t>
      </w:r>
      <w:r w:rsidRPr="001510B9">
        <w:rPr>
          <w:color w:val="FF0000"/>
        </w:rPr>
        <w:t>il ministero della riconciliazione (5,11-6,10)</w:t>
      </w:r>
    </w:p>
    <w:p w:rsidR="001510B9" w:rsidRDefault="001510B9" w:rsidP="001510B9">
      <w:pPr>
        <w:jc w:val="both"/>
        <w:rPr>
          <w:color w:val="FF0000"/>
        </w:rPr>
      </w:pPr>
      <w:r>
        <w:rPr>
          <w:color w:val="FF0000"/>
        </w:rPr>
        <w:t>&gt;&gt;&gt;&gt; Le regioni del vanto per il ministero della riconciliazione (5,11-21)</w:t>
      </w:r>
    </w:p>
    <w:p w:rsidR="001510B9" w:rsidRPr="001510B9" w:rsidRDefault="001510B9" w:rsidP="001510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&lt;&lt;&lt;&lt; </w:t>
      </w:r>
      <w:r w:rsidRPr="001510B9">
        <w:rPr>
          <w:color w:val="000000" w:themeColor="text1"/>
        </w:rPr>
        <w:t>Appello alla grazia di Dio attraverso il ministero della riconciliazione (6,1-10)</w:t>
      </w:r>
    </w:p>
    <w:p w:rsidR="00D15E3F" w:rsidRDefault="001510B9" w:rsidP="001510B9">
      <w:r>
        <w:t xml:space="preserve">- </w:t>
      </w:r>
      <w:r>
        <w:rPr>
          <w:i/>
        </w:rPr>
        <w:t xml:space="preserve">perorazione e fiducia di Paolo nei Corinzi </w:t>
      </w:r>
      <w:r>
        <w:t>(6,11-7,16)</w:t>
      </w:r>
    </w:p>
    <w:p w:rsidR="001510B9" w:rsidRDefault="001510B9" w:rsidP="001510B9"/>
    <w:p w:rsidR="001510B9" w:rsidRDefault="001510B9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11</w:t>
      </w:r>
      <w:r w:rsidRPr="001510B9">
        <w:rPr>
          <w:rFonts w:cstheme="minorHAnsi"/>
          <w:i/>
          <w:color w:val="222222"/>
          <w:shd w:val="clear" w:color="auto" w:fill="FFFFFF"/>
        </w:rPr>
        <w:t>Consapevoli dunque del timore del Signore, noi cerchiamo di convincere gli uomini. A Dio invece siamo ben noti; e spero di esserlo anche per le vostre coscienze.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12</w:t>
      </w:r>
      <w:r w:rsidRPr="001510B9">
        <w:rPr>
          <w:rFonts w:cstheme="minorHAnsi"/>
          <w:i/>
          <w:color w:val="222222"/>
          <w:shd w:val="clear" w:color="auto" w:fill="FFFFFF"/>
        </w:rPr>
        <w:t>Non ci raccomandiamo di nuovo a voi, ma vi diamo occasione di vantarvi a nostro riguardo, affinché possiate rispondere a coloro il cui vanto è esteriore, e non nel cuore.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13</w:t>
      </w:r>
      <w:r w:rsidRPr="001510B9">
        <w:rPr>
          <w:rFonts w:cstheme="minorHAnsi"/>
          <w:i/>
          <w:color w:val="222222"/>
          <w:shd w:val="clear" w:color="auto" w:fill="FFFFFF"/>
        </w:rPr>
        <w:t>Se infatti siamo stati fuori di senno, era per Dio; se siamo assennati, è per voi.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 xml:space="preserve"> </w:t>
      </w:r>
      <w:r w:rsidRPr="001510B9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14</w:t>
      </w:r>
      <w:r w:rsidRPr="001510B9">
        <w:rPr>
          <w:rFonts w:cstheme="minorHAnsi"/>
          <w:i/>
          <w:color w:val="222222"/>
          <w:u w:val="single"/>
          <w:shd w:val="clear" w:color="auto" w:fill="FFFFFF"/>
        </w:rPr>
        <w:t>L'amore del Cristo infatti ci possiede; e noi sappiamo bene che uno è morto per tutti, dunque tutti sono morti.</w:t>
      </w:r>
      <w:r w:rsidRPr="001510B9">
        <w:rPr>
          <w:rFonts w:cstheme="minorHAnsi"/>
          <w:i/>
          <w:color w:val="222222"/>
          <w:shd w:val="clear" w:color="auto" w:fill="FFFFFF"/>
        </w:rPr>
        <w:t>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15</w:t>
      </w:r>
      <w:r w:rsidRPr="001510B9">
        <w:rPr>
          <w:rFonts w:cstheme="minorHAnsi"/>
          <w:i/>
          <w:color w:val="222222"/>
          <w:shd w:val="clear" w:color="auto" w:fill="FFFFFF"/>
        </w:rPr>
        <w:t>Ed egli è morto per tutti, perché quelli che vivono non vivano più per se stessi, ma per colui che è morto e risorto per loro.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16</w:t>
      </w:r>
      <w:r w:rsidRPr="001510B9">
        <w:rPr>
          <w:rFonts w:cstheme="minorHAnsi"/>
          <w:i/>
          <w:color w:val="222222"/>
          <w:shd w:val="clear" w:color="auto" w:fill="FFFFFF"/>
        </w:rPr>
        <w:t>Cosicché non guardiamo più nessuno alla maniera umana; se anche abbiamo conosciuto Cristo alla maniera umana, ora non lo conosciamo più così. </w:t>
      </w:r>
      <w:r w:rsidRPr="001510B9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17</w:t>
      </w:r>
      <w:r w:rsidRPr="001510B9">
        <w:rPr>
          <w:rFonts w:cstheme="minorHAnsi"/>
          <w:i/>
          <w:color w:val="222222"/>
          <w:u w:val="single"/>
          <w:shd w:val="clear" w:color="auto" w:fill="FFFFFF"/>
        </w:rPr>
        <w:t>Tanto che, se uno è in Cristo, è una nuova creatura; le cose vecchie sono passate; ecco, ne sono nate di nuove</w:t>
      </w:r>
      <w:r w:rsidRPr="001510B9">
        <w:rPr>
          <w:rFonts w:cstheme="minorHAnsi"/>
          <w:i/>
          <w:color w:val="222222"/>
          <w:shd w:val="clear" w:color="auto" w:fill="FFFFFF"/>
        </w:rPr>
        <w:t>.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 xml:space="preserve"> 18</w:t>
      </w:r>
      <w:r w:rsidRPr="001510B9">
        <w:rPr>
          <w:rFonts w:cstheme="minorHAnsi"/>
          <w:i/>
          <w:color w:val="222222"/>
          <w:shd w:val="clear" w:color="auto" w:fill="FFFFFF"/>
        </w:rPr>
        <w:t>Tutto questo però viene da Dio, che ci ha riconciliati con sé mediante Cristo e ha affidato a noi il ministero della riconciliazione.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19</w:t>
      </w:r>
      <w:r w:rsidRPr="001510B9">
        <w:rPr>
          <w:rFonts w:cstheme="minorHAnsi"/>
          <w:i/>
          <w:color w:val="222222"/>
          <w:shd w:val="clear" w:color="auto" w:fill="FFFFFF"/>
        </w:rPr>
        <w:t>Era Dio infatti che riconciliava a sé il mondo in Cristo, non imputando agli uomini le loro colpe e affidando a noi la parola della riconciliazione. </w:t>
      </w:r>
      <w:r w:rsidRPr="001510B9">
        <w:rPr>
          <w:rFonts w:cstheme="minorHAnsi"/>
          <w:i/>
          <w:color w:val="990000"/>
          <w:shd w:val="clear" w:color="auto" w:fill="FFFFFF"/>
          <w:vertAlign w:val="superscript"/>
        </w:rPr>
        <w:t>20</w:t>
      </w:r>
      <w:r w:rsidRPr="001510B9">
        <w:rPr>
          <w:rFonts w:cstheme="minorHAnsi"/>
          <w:i/>
          <w:color w:val="222222"/>
          <w:shd w:val="clear" w:color="auto" w:fill="FFFFFF"/>
        </w:rPr>
        <w:t xml:space="preserve">In nome di Cristo, dunque, siamo ambasciatori: per mezzo nostro è Dio stesso che esorta. </w:t>
      </w:r>
      <w:r w:rsidRPr="00872E5A">
        <w:rPr>
          <w:rFonts w:cstheme="minorHAnsi"/>
          <w:i/>
          <w:color w:val="222222"/>
          <w:u w:val="single"/>
          <w:shd w:val="clear" w:color="auto" w:fill="FFFFFF"/>
        </w:rPr>
        <w:t>Vi supplichiamo in nome di Cristo: lasciatevi riconciliare con Dio. </w:t>
      </w:r>
      <w:r w:rsidRPr="00872E5A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21</w:t>
      </w:r>
      <w:r w:rsidRPr="00872E5A">
        <w:rPr>
          <w:rFonts w:cstheme="minorHAnsi"/>
          <w:i/>
          <w:color w:val="222222"/>
          <w:u w:val="single"/>
          <w:shd w:val="clear" w:color="auto" w:fill="FFFFFF"/>
        </w:rPr>
        <w:t xml:space="preserve">Colui che non aveva conosciuto peccato, Dio lo fece peccato in nostro favore, perché in lui noi potessimo diventare giustizia di Dio </w:t>
      </w:r>
      <w:r>
        <w:rPr>
          <w:rFonts w:cstheme="minorHAnsi"/>
          <w:i/>
          <w:color w:val="222222"/>
          <w:shd w:val="clear" w:color="auto" w:fill="FFFFFF"/>
        </w:rPr>
        <w:t>(2Cor. 5, 11-21)</w:t>
      </w:r>
    </w:p>
    <w:p w:rsidR="006363A2" w:rsidRDefault="006363A2" w:rsidP="001510B9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6363A2" w:rsidRDefault="006363A2" w:rsidP="001510B9">
      <w:pPr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Esegesi.</w:t>
      </w:r>
    </w:p>
    <w:p w:rsidR="006363A2" w:rsidRDefault="006363A2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6363A2">
        <w:rPr>
          <w:rFonts w:cstheme="minorHAnsi"/>
          <w:i/>
          <w:color w:val="222222"/>
          <w:shd w:val="clear" w:color="auto" w:fill="FFFFFF"/>
        </w:rPr>
        <w:t>vv.11-12</w:t>
      </w:r>
      <w:r>
        <w:rPr>
          <w:rFonts w:cstheme="minorHAnsi"/>
          <w:i/>
          <w:color w:val="222222"/>
          <w:shd w:val="clear" w:color="auto" w:fill="FFFFFF"/>
        </w:rPr>
        <w:t>. Paolo riprende il tema della sua coscienza trasparente nell’annun</w:t>
      </w:r>
      <w:r w:rsidR="005075BC">
        <w:rPr>
          <w:rFonts w:cstheme="minorHAnsi"/>
          <w:i/>
          <w:color w:val="222222"/>
          <w:shd w:val="clear" w:color="auto" w:fill="FFFFFF"/>
        </w:rPr>
        <w:t xml:space="preserve">ciare il Vangelo e lo </w:t>
      </w:r>
      <w:proofErr w:type="gramStart"/>
      <w:r w:rsidR="005075BC">
        <w:rPr>
          <w:rFonts w:cstheme="minorHAnsi"/>
          <w:i/>
          <w:color w:val="222222"/>
          <w:shd w:val="clear" w:color="auto" w:fill="FFFFFF"/>
        </w:rPr>
        <w:t xml:space="preserve">fa </w:t>
      </w:r>
      <w:r w:rsidR="00954CCD">
        <w:rPr>
          <w:rFonts w:cstheme="minorHAnsi"/>
          <w:i/>
          <w:color w:val="222222"/>
          <w:shd w:val="clear" w:color="auto" w:fill="FFFFFF"/>
        </w:rPr>
        <w:t xml:space="preserve"> ricollegandosi</w:t>
      </w:r>
      <w:proofErr w:type="gramEnd"/>
      <w:r w:rsidR="00954CCD">
        <w:rPr>
          <w:rFonts w:cstheme="minorHAnsi"/>
          <w:i/>
          <w:color w:val="222222"/>
          <w:shd w:val="clear" w:color="auto" w:fill="FFFFFF"/>
        </w:rPr>
        <w:t xml:space="preserve"> </w:t>
      </w:r>
      <w:r>
        <w:rPr>
          <w:rFonts w:cstheme="minorHAnsi"/>
          <w:i/>
          <w:color w:val="222222"/>
          <w:shd w:val="clear" w:color="auto" w:fill="FFFFFF"/>
        </w:rPr>
        <w:t>alla prospettiva del giudizio di Dio richiamato nel versetto precedente. Paolo non vuole raccomandare se stesso, se mai vuole offrire ai Corinzi l’occasione di</w:t>
      </w:r>
      <w:r w:rsidR="005075BC">
        <w:rPr>
          <w:rFonts w:cstheme="minorHAnsi"/>
          <w:i/>
          <w:color w:val="222222"/>
          <w:shd w:val="clear" w:color="auto" w:fill="FFFFFF"/>
        </w:rPr>
        <w:t xml:space="preserve"> essere loro a vantarsi di lui </w:t>
      </w:r>
      <w:r>
        <w:rPr>
          <w:rFonts w:cstheme="minorHAnsi"/>
          <w:i/>
          <w:color w:val="222222"/>
          <w:shd w:val="clear" w:color="auto" w:fill="FFFFFF"/>
        </w:rPr>
        <w:t>che conoscono bene. v.12b ‘punzecchiatura’ nei confronti dei suoi avversari. Sarà abbondantemente ripresa nella seconda parte della lettera.</w:t>
      </w:r>
    </w:p>
    <w:p w:rsidR="006363A2" w:rsidRDefault="006363A2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t>v. 13. Il significato è alquanto oscuro. Si può intendere così: Paolo da una parte non</w:t>
      </w:r>
      <w:r w:rsidR="000B5BC0">
        <w:rPr>
          <w:rFonts w:cstheme="minorHAnsi"/>
          <w:i/>
          <w:color w:val="222222"/>
          <w:shd w:val="clear" w:color="auto" w:fill="FFFFFF"/>
        </w:rPr>
        <w:t xml:space="preserve"> vuole vantarsi presso i Corinzi, dall’altro ‘per Dio’ è quasi uscito di senno chiedendo ad essi di vantarsi di lui. Non è l’unica interpretazione possibile.</w:t>
      </w:r>
    </w:p>
    <w:p w:rsidR="000B5BC0" w:rsidRDefault="00A70F4D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t>v</w:t>
      </w:r>
      <w:r w:rsidR="000B5BC0">
        <w:rPr>
          <w:rFonts w:cstheme="minorHAnsi"/>
          <w:i/>
          <w:color w:val="222222"/>
          <w:shd w:val="clear" w:color="auto" w:fill="FFFFFF"/>
        </w:rPr>
        <w:t xml:space="preserve">. 14. ‘Colpo </w:t>
      </w:r>
      <w:proofErr w:type="spellStart"/>
      <w:r w:rsidR="000B5BC0">
        <w:rPr>
          <w:rFonts w:cstheme="minorHAnsi"/>
          <w:i/>
          <w:color w:val="222222"/>
          <w:shd w:val="clear" w:color="auto" w:fill="FFFFFF"/>
        </w:rPr>
        <w:t>d’ala’</w:t>
      </w:r>
      <w:proofErr w:type="spellEnd"/>
      <w:r w:rsidR="000B5BC0">
        <w:rPr>
          <w:rFonts w:cstheme="minorHAnsi"/>
          <w:i/>
          <w:color w:val="222222"/>
          <w:shd w:val="clear" w:color="auto" w:fill="FFFFFF"/>
        </w:rPr>
        <w:t xml:space="preserve"> improvviso, tipico di Paolo. Val la pena di fermarsi un attimo per capire bene l’espressione ‘l’amore del Cristo ci possiede’. Innanzi tutto è </w:t>
      </w:r>
      <w:r w:rsidR="00954CCD">
        <w:rPr>
          <w:rFonts w:cstheme="minorHAnsi"/>
          <w:i/>
          <w:color w:val="222222"/>
          <w:shd w:val="clear" w:color="auto" w:fill="FFFFFF"/>
        </w:rPr>
        <w:t>un genitivo soggettivo, cioè n</w:t>
      </w:r>
      <w:r w:rsidR="000B5BC0">
        <w:rPr>
          <w:rFonts w:cstheme="minorHAnsi"/>
          <w:i/>
          <w:color w:val="222222"/>
          <w:shd w:val="clear" w:color="auto" w:fill="FFFFFF"/>
        </w:rPr>
        <w:t xml:space="preserve"> si tratta dell’amore di Paolo verso Gesù ma quello di Gesù verso Paolo. L’amore disinteressato (agape) </w:t>
      </w:r>
      <w:r w:rsidR="005075BC">
        <w:rPr>
          <w:rFonts w:cstheme="minorHAnsi"/>
          <w:i/>
          <w:color w:val="222222"/>
          <w:shd w:val="clear" w:color="auto" w:fill="FFFFFF"/>
        </w:rPr>
        <w:t xml:space="preserve">nel Nuovo Testamento </w:t>
      </w:r>
      <w:r w:rsidR="000B5BC0">
        <w:rPr>
          <w:rFonts w:cstheme="minorHAnsi"/>
          <w:i/>
          <w:color w:val="222222"/>
          <w:shd w:val="clear" w:color="auto" w:fill="FFFFFF"/>
        </w:rPr>
        <w:t>è sempre riferito all’amore di Dio verso l’uomo e non dell’uomo verso Dio. Interessante fermarsi anche sul verbo qui tradotto con ‘ci possiede’. Il verbo g</w:t>
      </w:r>
      <w:r w:rsidR="00D759FA">
        <w:rPr>
          <w:rFonts w:cstheme="minorHAnsi"/>
          <w:i/>
          <w:color w:val="222222"/>
          <w:shd w:val="clear" w:color="auto" w:fill="FFFFFF"/>
        </w:rPr>
        <w:t>reco (‘</w:t>
      </w:r>
      <w:proofErr w:type="spellStart"/>
      <w:r w:rsidR="00D759FA">
        <w:rPr>
          <w:rFonts w:cstheme="minorHAnsi"/>
          <w:i/>
          <w:color w:val="222222"/>
          <w:shd w:val="clear" w:color="auto" w:fill="FFFFFF"/>
        </w:rPr>
        <w:t>synecho</w:t>
      </w:r>
      <w:proofErr w:type="spellEnd"/>
      <w:r w:rsidR="00D759FA">
        <w:rPr>
          <w:rFonts w:cstheme="minorHAnsi"/>
          <w:i/>
          <w:color w:val="222222"/>
          <w:shd w:val="clear" w:color="auto" w:fill="FFFFFF"/>
        </w:rPr>
        <w:t xml:space="preserve">’) usato ha </w:t>
      </w:r>
      <w:r w:rsidR="000B5BC0">
        <w:rPr>
          <w:rFonts w:cstheme="minorHAnsi"/>
          <w:i/>
          <w:color w:val="222222"/>
          <w:shd w:val="clear" w:color="auto" w:fill="FFFFFF"/>
        </w:rPr>
        <w:t>significati e usi diversi. Nel</w:t>
      </w:r>
      <w:r>
        <w:rPr>
          <w:rFonts w:cstheme="minorHAnsi"/>
          <w:i/>
          <w:color w:val="222222"/>
          <w:shd w:val="clear" w:color="auto" w:fill="FFFFFF"/>
        </w:rPr>
        <w:t>l</w:t>
      </w:r>
      <w:r w:rsidR="000B5BC0">
        <w:rPr>
          <w:rFonts w:cstheme="minorHAnsi"/>
          <w:i/>
          <w:color w:val="222222"/>
          <w:shd w:val="clear" w:color="auto" w:fill="FFFFFF"/>
        </w:rPr>
        <w:t>a letteratura greca è spesso riferito alla realtà dell’universo con il significato fondamentale di ‘tenere insieme</w:t>
      </w:r>
      <w:r>
        <w:rPr>
          <w:rFonts w:cstheme="minorHAnsi"/>
          <w:i/>
          <w:color w:val="222222"/>
          <w:shd w:val="clear" w:color="auto" w:fill="FFFFFF"/>
        </w:rPr>
        <w:t>’, ‘rinchiud</w:t>
      </w:r>
      <w:r w:rsidR="00954CCD">
        <w:rPr>
          <w:rFonts w:cstheme="minorHAnsi"/>
          <w:i/>
          <w:color w:val="222222"/>
          <w:shd w:val="clear" w:color="auto" w:fill="FFFFFF"/>
        </w:rPr>
        <w:t>ere’ (circondare), ‘opprimere’(</w:t>
      </w:r>
      <w:r>
        <w:rPr>
          <w:rFonts w:cstheme="minorHAnsi"/>
          <w:i/>
          <w:color w:val="222222"/>
          <w:shd w:val="clear" w:color="auto" w:fill="FFFFFF"/>
        </w:rPr>
        <w:t>possedere).  Questa piccola digressione serve solo dare più sostanza alla meditazione che faremo. Gli esegeti, sulla scorta di queste diverse sfumature, dicono così: la carità che viene da Gesù ci ‘avvolge’, ci ‘coinvolge’, ci ‘travolge’. v.14b ‘tutti sono morti’: non è chiaro il senso. Forse è ben specificato da quanto segue.</w:t>
      </w:r>
    </w:p>
    <w:p w:rsidR="00A70F4D" w:rsidRDefault="00A70F4D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lastRenderedPageBreak/>
        <w:t>v. 15 . Sullo sfondo dell’idea che Cristo in Croce è il Nuovo Adamo che genera una umanità nuova, si sviluppa il tema della solidarietà: se Cristo è morto per tutti gli uomini ne consegue</w:t>
      </w:r>
      <w:r w:rsidR="00C82C79">
        <w:rPr>
          <w:rFonts w:cstheme="minorHAnsi"/>
          <w:i/>
          <w:color w:val="222222"/>
          <w:shd w:val="clear" w:color="auto" w:fill="FFFFFF"/>
        </w:rPr>
        <w:t xml:space="preserve"> che tutti gli uomini condividono il suo ste</w:t>
      </w:r>
      <w:r w:rsidR="00954CCD">
        <w:rPr>
          <w:rFonts w:cstheme="minorHAnsi"/>
          <w:i/>
          <w:color w:val="222222"/>
          <w:shd w:val="clear" w:color="auto" w:fill="FFFFFF"/>
        </w:rPr>
        <w:t>sso destino. (</w:t>
      </w:r>
      <w:proofErr w:type="spellStart"/>
      <w:proofErr w:type="gramStart"/>
      <w:r w:rsidR="00954CCD">
        <w:rPr>
          <w:rFonts w:cstheme="minorHAnsi"/>
          <w:i/>
          <w:color w:val="222222"/>
          <w:shd w:val="clear" w:color="auto" w:fill="FFFFFF"/>
        </w:rPr>
        <w:t>nb</w:t>
      </w:r>
      <w:proofErr w:type="spellEnd"/>
      <w:proofErr w:type="gramEnd"/>
      <w:r w:rsidR="00954CCD">
        <w:rPr>
          <w:rFonts w:cstheme="minorHAnsi"/>
          <w:i/>
          <w:color w:val="222222"/>
          <w:shd w:val="clear" w:color="auto" w:fill="FFFFFF"/>
        </w:rPr>
        <w:t xml:space="preserve">. </w:t>
      </w:r>
      <w:proofErr w:type="gramStart"/>
      <w:r>
        <w:rPr>
          <w:rFonts w:cstheme="minorHAnsi"/>
          <w:i/>
          <w:color w:val="222222"/>
          <w:shd w:val="clear" w:color="auto" w:fill="FFFFFF"/>
        </w:rPr>
        <w:t>versetto</w:t>
      </w:r>
      <w:proofErr w:type="gramEnd"/>
      <w:r>
        <w:rPr>
          <w:rFonts w:cstheme="minorHAnsi"/>
          <w:i/>
          <w:color w:val="222222"/>
          <w:shd w:val="clear" w:color="auto" w:fill="FFFFFF"/>
        </w:rPr>
        <w:t xml:space="preserve"> da imparare a memoria).</w:t>
      </w:r>
    </w:p>
    <w:p w:rsidR="00A70F4D" w:rsidRDefault="00A70F4D" w:rsidP="001510B9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A70F4D" w:rsidRDefault="00A70F4D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proofErr w:type="spellStart"/>
      <w:proofErr w:type="gramStart"/>
      <w:r>
        <w:rPr>
          <w:rFonts w:cstheme="minorHAnsi"/>
          <w:i/>
          <w:color w:val="222222"/>
          <w:shd w:val="clear" w:color="auto" w:fill="FFFFFF"/>
        </w:rPr>
        <w:t>v</w:t>
      </w:r>
      <w:r w:rsidR="00C82C79">
        <w:rPr>
          <w:rFonts w:cstheme="minorHAnsi"/>
          <w:i/>
          <w:color w:val="222222"/>
          <w:shd w:val="clear" w:color="auto" w:fill="FFFFFF"/>
        </w:rPr>
        <w:t>v</w:t>
      </w:r>
      <w:proofErr w:type="spellEnd"/>
      <w:proofErr w:type="gramEnd"/>
      <w:r>
        <w:rPr>
          <w:rFonts w:cstheme="minorHAnsi"/>
          <w:i/>
          <w:color w:val="222222"/>
          <w:shd w:val="clear" w:color="auto" w:fill="FFFFFF"/>
        </w:rPr>
        <w:t xml:space="preserve">. </w:t>
      </w:r>
      <w:r w:rsidR="00C82C79">
        <w:rPr>
          <w:rFonts w:cstheme="minorHAnsi"/>
          <w:i/>
          <w:color w:val="222222"/>
          <w:shd w:val="clear" w:color="auto" w:fill="FFFFFF"/>
        </w:rPr>
        <w:t xml:space="preserve">16-17. La morte di Gesù ha coinvolto tutti in un cambiamento di vita. Questo cambiamento porta ad una vita non ‘secondo la </w:t>
      </w:r>
      <w:proofErr w:type="spellStart"/>
      <w:r w:rsidR="00C82C79">
        <w:rPr>
          <w:rFonts w:cstheme="minorHAnsi"/>
          <w:i/>
          <w:color w:val="222222"/>
          <w:shd w:val="clear" w:color="auto" w:fill="FFFFFF"/>
        </w:rPr>
        <w:t>carne’</w:t>
      </w:r>
      <w:proofErr w:type="spellEnd"/>
      <w:r w:rsidR="00954CCD">
        <w:rPr>
          <w:rFonts w:cstheme="minorHAnsi"/>
          <w:i/>
          <w:color w:val="222222"/>
          <w:shd w:val="clear" w:color="auto" w:fill="FFFFFF"/>
        </w:rPr>
        <w:t>,</w:t>
      </w:r>
      <w:r w:rsidR="00C82C79">
        <w:rPr>
          <w:rFonts w:cstheme="minorHAnsi"/>
          <w:i/>
          <w:color w:val="222222"/>
          <w:shd w:val="clear" w:color="auto" w:fill="FFFFFF"/>
        </w:rPr>
        <w:t xml:space="preserve"> cioè con una visione egoistica (v.15c)</w:t>
      </w:r>
      <w:r w:rsidR="00954CCD">
        <w:rPr>
          <w:rFonts w:cstheme="minorHAnsi"/>
          <w:i/>
          <w:color w:val="222222"/>
          <w:shd w:val="clear" w:color="auto" w:fill="FFFFFF"/>
        </w:rPr>
        <w:t>,</w:t>
      </w:r>
      <w:r w:rsidR="00C82C79">
        <w:rPr>
          <w:rFonts w:cstheme="minorHAnsi"/>
          <w:i/>
          <w:color w:val="222222"/>
          <w:shd w:val="clear" w:color="auto" w:fill="FFFFFF"/>
        </w:rPr>
        <w:t xml:space="preserve"> ma secondo l’agape (amore disinteressato) di Gesù. Qui si intravede l’esperienza che Paolo ha fatto di Gesù. L’umanità credente è ‘avvolta’ dall’amore di Gesù e vive una vita nuova basata sulla carità.</w:t>
      </w:r>
    </w:p>
    <w:p w:rsidR="00C82C79" w:rsidRDefault="00C82C79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t>vv.18-19. Tutto questo (cioè il modo nuovo di vivere generato dalla Croce) viene da Dio. Qui bisogna sottolineare una cosa molto importante; non è l’uomo che fa qualcosa per riconciliarsi con Dio, ma la riconciliazione è una gratuita e unilaterale offerta che, attraverso il Crocifisso, arriva a tutti gli uomini.</w:t>
      </w:r>
    </w:p>
    <w:p w:rsidR="00C82C79" w:rsidRDefault="00263DE0" w:rsidP="001510B9">
      <w:pPr>
        <w:jc w:val="both"/>
        <w:rPr>
          <w:rFonts w:cstheme="minorHAnsi"/>
          <w:i/>
          <w:color w:val="222222"/>
          <w:shd w:val="clear" w:color="auto" w:fill="FFFFFF"/>
        </w:rPr>
      </w:pPr>
      <w:proofErr w:type="spellStart"/>
      <w:proofErr w:type="gramStart"/>
      <w:r>
        <w:rPr>
          <w:rFonts w:cstheme="minorHAnsi"/>
          <w:i/>
          <w:color w:val="222222"/>
          <w:shd w:val="clear" w:color="auto" w:fill="FFFFFF"/>
        </w:rPr>
        <w:t>vv</w:t>
      </w:r>
      <w:proofErr w:type="spellEnd"/>
      <w:proofErr w:type="gramEnd"/>
      <w:r>
        <w:rPr>
          <w:rFonts w:cstheme="minorHAnsi"/>
          <w:i/>
          <w:color w:val="222222"/>
          <w:shd w:val="clear" w:color="auto" w:fill="FFFFFF"/>
        </w:rPr>
        <w:t>. 20-21 Risulta chiaro che gli postoli sono solo annunciatori della riconciliazione, ma non mediatori; l’unico mediatore è sempre e solo Cristo Gesù.</w:t>
      </w:r>
    </w:p>
    <w:p w:rsidR="00263DE0" w:rsidRDefault="00263DE0" w:rsidP="001510B9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263DE0" w:rsidRDefault="00263DE0" w:rsidP="001510B9">
      <w:pPr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Commento.</w:t>
      </w:r>
    </w:p>
    <w:p w:rsidR="00263DE0" w:rsidRDefault="00094B61" w:rsidP="001510B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Il</w:t>
      </w:r>
      <w:r w:rsidR="00263DE0">
        <w:rPr>
          <w:rFonts w:cstheme="minorHAnsi"/>
          <w:color w:val="222222"/>
          <w:shd w:val="clear" w:color="auto" w:fill="FFFFFF"/>
        </w:rPr>
        <w:t xml:space="preserve"> tema su cui non rifletteremo mai abbastanza è uno solo: il senso dell’agape di</w:t>
      </w:r>
      <w:r w:rsidR="00D759FA">
        <w:rPr>
          <w:rFonts w:cstheme="minorHAnsi"/>
          <w:color w:val="222222"/>
          <w:shd w:val="clear" w:color="auto" w:fill="FFFFFF"/>
        </w:rPr>
        <w:t>vina che introduce nel mondo un</w:t>
      </w:r>
      <w:r w:rsidR="00263DE0">
        <w:rPr>
          <w:rFonts w:cstheme="minorHAnsi"/>
          <w:color w:val="222222"/>
          <w:shd w:val="clear" w:color="auto" w:fill="FFFFFF"/>
        </w:rPr>
        <w:t xml:space="preserve"> nuovo modo di vedere Dio e di amare.</w:t>
      </w:r>
      <w:r>
        <w:rPr>
          <w:rFonts w:cstheme="minorHAnsi"/>
          <w:color w:val="222222"/>
          <w:shd w:val="clear" w:color="auto" w:fill="FFFFFF"/>
        </w:rPr>
        <w:t xml:space="preserve"> Si svela un Dio che cambia radicalmente </w:t>
      </w:r>
      <w:r w:rsidR="00954CCD">
        <w:rPr>
          <w:rFonts w:cstheme="minorHAnsi"/>
          <w:color w:val="222222"/>
          <w:shd w:val="clear" w:color="auto" w:fill="FFFFFF"/>
        </w:rPr>
        <w:t>il modo di concepire l’uomo; tutto è dovuto alla grazia. E’</w:t>
      </w:r>
      <w:r>
        <w:rPr>
          <w:rFonts w:cstheme="minorHAnsi"/>
          <w:color w:val="222222"/>
          <w:shd w:val="clear" w:color="auto" w:fill="FFFFFF"/>
        </w:rPr>
        <w:t xml:space="preserve"> il modo divino con cui</w:t>
      </w:r>
      <w:r w:rsidR="00D759FA">
        <w:rPr>
          <w:rFonts w:cstheme="minorHAnsi"/>
          <w:color w:val="222222"/>
          <w:shd w:val="clear" w:color="auto" w:fill="FFFFFF"/>
        </w:rPr>
        <w:t xml:space="preserve">, nulla togliendo a ciò che </w:t>
      </w:r>
      <w:r w:rsidR="00954CCD">
        <w:rPr>
          <w:rFonts w:cstheme="minorHAnsi"/>
          <w:color w:val="222222"/>
          <w:shd w:val="clear" w:color="auto" w:fill="FFFFFF"/>
        </w:rPr>
        <w:t xml:space="preserve">è </w:t>
      </w:r>
      <w:r w:rsidR="00D759FA">
        <w:rPr>
          <w:rFonts w:cstheme="minorHAnsi"/>
          <w:color w:val="222222"/>
          <w:shd w:val="clear" w:color="auto" w:fill="FFFFFF"/>
        </w:rPr>
        <w:t xml:space="preserve">umano, </w:t>
      </w:r>
      <w:r>
        <w:rPr>
          <w:rFonts w:cstheme="minorHAnsi"/>
          <w:color w:val="222222"/>
          <w:shd w:val="clear" w:color="auto" w:fill="FFFFFF"/>
        </w:rPr>
        <w:t xml:space="preserve">si fa entrare </w:t>
      </w:r>
      <w:r w:rsidR="00954CCD">
        <w:rPr>
          <w:rFonts w:cstheme="minorHAnsi"/>
          <w:color w:val="222222"/>
          <w:shd w:val="clear" w:color="auto" w:fill="FFFFFF"/>
        </w:rPr>
        <w:t xml:space="preserve">l’umanità </w:t>
      </w:r>
      <w:r>
        <w:rPr>
          <w:rFonts w:cstheme="minorHAnsi"/>
          <w:color w:val="222222"/>
          <w:shd w:val="clear" w:color="auto" w:fill="FFFFFF"/>
        </w:rPr>
        <w:t>nel banchetto nuziale della Trinità.</w:t>
      </w:r>
    </w:p>
    <w:p w:rsidR="00263DE0" w:rsidRDefault="00263DE0" w:rsidP="001510B9">
      <w:pPr>
        <w:jc w:val="both"/>
        <w:rPr>
          <w:rFonts w:cstheme="minorHAnsi"/>
          <w:color w:val="222222"/>
          <w:shd w:val="clear" w:color="auto" w:fill="FFFFFF"/>
        </w:rPr>
      </w:pPr>
    </w:p>
    <w:p w:rsidR="00263DE0" w:rsidRDefault="00263DE0" w:rsidP="001510B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</w:t>
      </w:r>
      <w:r w:rsidRPr="00263DE0">
        <w:rPr>
          <w:rFonts w:cstheme="minorHAnsi"/>
          <w:color w:val="222222"/>
          <w:shd w:val="clear" w:color="auto" w:fill="FFFFFF"/>
        </w:rPr>
        <w:t>.</w:t>
      </w:r>
      <w:r w:rsidRPr="00263DE0">
        <w:rPr>
          <w:rFonts w:cstheme="minorHAnsi"/>
          <w:i/>
          <w:color w:val="990000"/>
          <w:shd w:val="clear" w:color="auto" w:fill="FFFFFF"/>
          <w:vertAlign w:val="superscript"/>
        </w:rPr>
        <w:t xml:space="preserve"> ‘</w:t>
      </w:r>
      <w:r w:rsidRPr="00263DE0">
        <w:rPr>
          <w:rFonts w:cstheme="minorHAnsi"/>
          <w:i/>
          <w:color w:val="222222"/>
          <w:shd w:val="clear" w:color="auto" w:fill="FFFFFF"/>
        </w:rPr>
        <w:t>L'amore del Cristo infatti ci possiede’</w:t>
      </w:r>
      <w:r>
        <w:rPr>
          <w:rFonts w:cstheme="minorHAnsi"/>
          <w:i/>
          <w:color w:val="222222"/>
          <w:shd w:val="clear" w:color="auto" w:fill="FFFFFF"/>
        </w:rPr>
        <w:t xml:space="preserve">. </w:t>
      </w:r>
      <w:r w:rsidR="00094B61">
        <w:rPr>
          <w:rFonts w:cstheme="minorHAnsi"/>
          <w:color w:val="222222"/>
          <w:shd w:val="clear" w:color="auto" w:fill="FFFFFF"/>
        </w:rPr>
        <w:t xml:space="preserve"> L’amore del Cristo è un genitivo soggettivo o d’origine; trattarlo come un genitivo </w:t>
      </w:r>
      <w:r w:rsidR="00954CCD">
        <w:rPr>
          <w:rFonts w:cstheme="minorHAnsi"/>
          <w:color w:val="222222"/>
          <w:shd w:val="clear" w:color="auto" w:fill="FFFFFF"/>
        </w:rPr>
        <w:t>oggettivo (l’amore verso Cristo</w:t>
      </w:r>
      <w:r w:rsidR="00094B61">
        <w:rPr>
          <w:rFonts w:cstheme="minorHAnsi"/>
          <w:color w:val="222222"/>
          <w:shd w:val="clear" w:color="auto" w:fill="FFFFFF"/>
        </w:rPr>
        <w:t>) cambia e tradisce il volto del cristianesimo. Le parole, in qu</w:t>
      </w:r>
      <w:r w:rsidR="00921561">
        <w:rPr>
          <w:rFonts w:cstheme="minorHAnsi"/>
          <w:color w:val="222222"/>
          <w:shd w:val="clear" w:color="auto" w:fill="FFFFFF"/>
        </w:rPr>
        <w:t>esto caso, non sono formalismi o</w:t>
      </w:r>
      <w:r w:rsidR="00094B61">
        <w:rPr>
          <w:rFonts w:cstheme="minorHAnsi"/>
          <w:color w:val="222222"/>
          <w:shd w:val="clear" w:color="auto" w:fill="FFFFFF"/>
        </w:rPr>
        <w:t xml:space="preserve"> vuoti gargarismi, ma toccano la sostanza. La vita cristiana non è la lotta per possedere qualcosa ma è vivere la libertà più impensata e lasciarsi scivolare in un abbraccio che chiede di essere ricambiato. C’</w:t>
      </w:r>
      <w:r w:rsidR="00921561">
        <w:rPr>
          <w:rFonts w:cstheme="minorHAnsi"/>
          <w:color w:val="222222"/>
          <w:shd w:val="clear" w:color="auto" w:fill="FFFFFF"/>
        </w:rPr>
        <w:t>è una ovvia</w:t>
      </w:r>
      <w:r w:rsidR="00094B61">
        <w:rPr>
          <w:rFonts w:cstheme="minorHAnsi"/>
          <w:color w:val="222222"/>
          <w:shd w:val="clear" w:color="auto" w:fill="FFFFFF"/>
        </w:rPr>
        <w:t xml:space="preserve"> diversità tra dire ‘</w:t>
      </w:r>
      <w:r w:rsidR="00921561">
        <w:rPr>
          <w:rFonts w:cstheme="minorHAnsi"/>
          <w:color w:val="222222"/>
          <w:shd w:val="clear" w:color="auto" w:fill="FFFFFF"/>
        </w:rPr>
        <w:t>f</w:t>
      </w:r>
      <w:r w:rsidR="00094B61">
        <w:rPr>
          <w:rFonts w:cstheme="minorHAnsi"/>
          <w:color w:val="222222"/>
          <w:shd w:val="clear" w:color="auto" w:fill="FFFFFF"/>
        </w:rPr>
        <w:t xml:space="preserve">accio il bravo così Gesù mi ama e mi premierà’ e dire ‘Gesù mi ama; se fosse per lui andrei bene così (tant’è vero che </w:t>
      </w:r>
      <w:r w:rsidR="003A5E6F">
        <w:rPr>
          <w:rFonts w:cstheme="minorHAnsi"/>
          <w:color w:val="222222"/>
          <w:shd w:val="clear" w:color="auto" w:fill="FFFFFF"/>
        </w:rPr>
        <w:t xml:space="preserve">è </w:t>
      </w:r>
      <w:r w:rsidR="00D759FA">
        <w:rPr>
          <w:rFonts w:cstheme="minorHAnsi"/>
          <w:color w:val="222222"/>
          <w:shd w:val="clear" w:color="auto" w:fill="FFFFFF"/>
        </w:rPr>
        <w:t>morto per me quando neppure lo conoscevo</w:t>
      </w:r>
      <w:r w:rsidR="00094B61">
        <w:rPr>
          <w:rFonts w:cstheme="minorHAnsi"/>
          <w:color w:val="222222"/>
          <w:shd w:val="clear" w:color="auto" w:fill="FFFFFF"/>
        </w:rPr>
        <w:t>), ma io per capire</w:t>
      </w:r>
      <w:r w:rsidR="00921561">
        <w:rPr>
          <w:rFonts w:cstheme="minorHAnsi"/>
          <w:color w:val="222222"/>
          <w:shd w:val="clear" w:color="auto" w:fill="FFFFFF"/>
        </w:rPr>
        <w:t xml:space="preserve"> di più e meglio</w:t>
      </w:r>
      <w:r w:rsidR="00094B61">
        <w:rPr>
          <w:rFonts w:cstheme="minorHAnsi"/>
          <w:color w:val="222222"/>
          <w:shd w:val="clear" w:color="auto" w:fill="FFFFFF"/>
        </w:rPr>
        <w:t xml:space="preserve"> il suo amore voglio amarlo anch’io con tutto il cuore e con tutta l’anima’.</w:t>
      </w:r>
    </w:p>
    <w:p w:rsidR="003A5E6F" w:rsidRDefault="00094B61" w:rsidP="001510B9">
      <w:pPr>
        <w:jc w:val="both"/>
        <w:rPr>
          <w:rFonts w:cstheme="minorHAnsi"/>
          <w:shd w:val="clear" w:color="auto" w:fill="FFFFFF"/>
        </w:rPr>
      </w:pPr>
      <w:r w:rsidRPr="00094B61">
        <w:rPr>
          <w:rFonts w:cstheme="minorHAnsi"/>
          <w:shd w:val="clear" w:color="auto" w:fill="FFFFFF"/>
        </w:rPr>
        <w:t>Allora</w:t>
      </w:r>
      <w:r>
        <w:rPr>
          <w:rFonts w:cstheme="minorHAnsi"/>
          <w:shd w:val="clear" w:color="auto" w:fill="FFFFFF"/>
        </w:rPr>
        <w:t xml:space="preserve"> si capiscono i verbi che abbiamo appena letto sopra: Gesù avvolge, coinvolge, travolge. Sono tutti verbi ‘passivi’ e rassicuranti. Per questo G</w:t>
      </w:r>
      <w:r w:rsidR="003A5E6F">
        <w:rPr>
          <w:rFonts w:cstheme="minorHAnsi"/>
          <w:shd w:val="clear" w:color="auto" w:fill="FFFFFF"/>
        </w:rPr>
        <w:t>esù è la nostra pace.</w:t>
      </w:r>
      <w:r w:rsidR="00921561">
        <w:rPr>
          <w:rFonts w:cstheme="minorHAnsi"/>
          <w:shd w:val="clear" w:color="auto" w:fill="FFFFFF"/>
        </w:rPr>
        <w:t xml:space="preserve"> Paolo, dopo la sua esperienza mistica del Risorto, non ha saputo fare altro nella vita </w:t>
      </w:r>
      <w:r w:rsidR="003A5E6F">
        <w:rPr>
          <w:rFonts w:cstheme="minorHAnsi"/>
          <w:shd w:val="clear" w:color="auto" w:fill="FFFFFF"/>
        </w:rPr>
        <w:t>ch</w:t>
      </w:r>
      <w:r w:rsidR="00921561">
        <w:rPr>
          <w:rFonts w:cstheme="minorHAnsi"/>
          <w:shd w:val="clear" w:color="auto" w:fill="FFFFFF"/>
        </w:rPr>
        <w:t xml:space="preserve">e annunciare Gesù ‘non secondo la </w:t>
      </w:r>
      <w:proofErr w:type="spellStart"/>
      <w:r w:rsidR="00921561">
        <w:rPr>
          <w:rFonts w:cstheme="minorHAnsi"/>
          <w:shd w:val="clear" w:color="auto" w:fill="FFFFFF"/>
        </w:rPr>
        <w:t>carne’</w:t>
      </w:r>
      <w:proofErr w:type="spellEnd"/>
      <w:r w:rsidR="00921561">
        <w:rPr>
          <w:rFonts w:cstheme="minorHAnsi"/>
          <w:shd w:val="clear" w:color="auto" w:fill="FFFFFF"/>
        </w:rPr>
        <w:t>, ma secondo lo Spirito. In quest</w:t>
      </w:r>
      <w:r w:rsidR="003A5E6F">
        <w:rPr>
          <w:rFonts w:cstheme="minorHAnsi"/>
          <w:shd w:val="clear" w:color="auto" w:fill="FFFFFF"/>
        </w:rPr>
        <w:t>i anni molto</w:t>
      </w:r>
      <w:r w:rsidR="00921561">
        <w:rPr>
          <w:rFonts w:cstheme="minorHAnsi"/>
          <w:shd w:val="clear" w:color="auto" w:fill="FFFFFF"/>
        </w:rPr>
        <w:t xml:space="preserve"> è cambiato nel vivere cristiano. C’è una visione teologica più chiara; una vita di Chiesa più libera e attenta; c’</w:t>
      </w:r>
      <w:r w:rsidR="003A5E6F">
        <w:rPr>
          <w:rFonts w:cstheme="minorHAnsi"/>
          <w:shd w:val="clear" w:color="auto" w:fill="FFFFFF"/>
        </w:rPr>
        <w:t>è una maggior attenzione e</w:t>
      </w:r>
      <w:r w:rsidR="00921561">
        <w:rPr>
          <w:rFonts w:cstheme="minorHAnsi"/>
          <w:shd w:val="clear" w:color="auto" w:fill="FFFFFF"/>
        </w:rPr>
        <w:t xml:space="preserve"> ascolto della Parola. Ma c’è più amore? Nessuno può rispondere; possiamo però sperare</w:t>
      </w:r>
      <w:r w:rsidR="003A5E6F">
        <w:rPr>
          <w:rFonts w:cstheme="minorHAnsi"/>
          <w:shd w:val="clear" w:color="auto" w:fill="FFFFFF"/>
        </w:rPr>
        <w:t xml:space="preserve"> che lo Spirito continui a farci scoprire la gioia di essere amati da Gesù e così, a nostra volta, amare Gesù e</w:t>
      </w:r>
      <w:r w:rsidR="00921561">
        <w:rPr>
          <w:rFonts w:cstheme="minorHAnsi"/>
          <w:shd w:val="clear" w:color="auto" w:fill="FFFFFF"/>
        </w:rPr>
        <w:t xml:space="preserve"> desiderare di conoscerlo. </w:t>
      </w:r>
    </w:p>
    <w:p w:rsidR="00094B61" w:rsidRPr="00094B61" w:rsidRDefault="003A5E6F" w:rsidP="001510B9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</w:t>
      </w:r>
      <w:r w:rsidR="00921561">
        <w:rPr>
          <w:rFonts w:cstheme="minorHAnsi"/>
          <w:shd w:val="clear" w:color="auto" w:fill="FFFFFF"/>
        </w:rPr>
        <w:t xml:space="preserve">a </w:t>
      </w:r>
      <w:r>
        <w:rPr>
          <w:rFonts w:cstheme="minorHAnsi"/>
          <w:shd w:val="clear" w:color="auto" w:fill="FFFFFF"/>
        </w:rPr>
        <w:t xml:space="preserve">parte nostra </w:t>
      </w:r>
      <w:r w:rsidR="00921561">
        <w:rPr>
          <w:rFonts w:cstheme="minorHAnsi"/>
          <w:shd w:val="clear" w:color="auto" w:fill="FFFFFF"/>
        </w:rPr>
        <w:t xml:space="preserve">dobbiamo aver sempre più chiara la faccenda del ‘genitivo </w:t>
      </w:r>
      <w:proofErr w:type="spellStart"/>
      <w:r w:rsidR="00921561">
        <w:rPr>
          <w:rFonts w:cstheme="minorHAnsi"/>
          <w:shd w:val="clear" w:color="auto" w:fill="FFFFFF"/>
        </w:rPr>
        <w:t>soggettivo’</w:t>
      </w:r>
      <w:proofErr w:type="spellEnd"/>
      <w:r w:rsidR="00921561">
        <w:rPr>
          <w:rFonts w:cstheme="minorHAnsi"/>
          <w:shd w:val="clear" w:color="auto" w:fill="FFFFFF"/>
        </w:rPr>
        <w:t>; è l’unico modo per sperare che la cosiddetta nuova evangelizzazione porti frutto. I ‘nuovi evangelizzatori’ saranno coloro che vivono</w:t>
      </w:r>
      <w:r>
        <w:rPr>
          <w:rFonts w:cstheme="minorHAnsi"/>
          <w:shd w:val="clear" w:color="auto" w:fill="FFFFFF"/>
        </w:rPr>
        <w:t>,</w:t>
      </w:r>
      <w:r w:rsidR="00921561">
        <w:rPr>
          <w:rFonts w:cstheme="minorHAnsi"/>
          <w:shd w:val="clear" w:color="auto" w:fill="FFFFFF"/>
        </w:rPr>
        <w:t xml:space="preserve"> e perciò presentano in modo credibile</w:t>
      </w:r>
      <w:r>
        <w:rPr>
          <w:rFonts w:cstheme="minorHAnsi"/>
          <w:shd w:val="clear" w:color="auto" w:fill="FFFFFF"/>
        </w:rPr>
        <w:t>,</w:t>
      </w:r>
      <w:r w:rsidR="00921561">
        <w:rPr>
          <w:rFonts w:cstheme="minorHAnsi"/>
          <w:shd w:val="clear" w:color="auto" w:fill="FFFFFF"/>
        </w:rPr>
        <w:t xml:space="preserve"> un ‘cristianesimo </w:t>
      </w:r>
      <w:proofErr w:type="spellStart"/>
      <w:r w:rsidR="00921561">
        <w:rPr>
          <w:rFonts w:cstheme="minorHAnsi"/>
          <w:shd w:val="clear" w:color="auto" w:fill="FFFFFF"/>
        </w:rPr>
        <w:t>passivo’</w:t>
      </w:r>
      <w:proofErr w:type="spellEnd"/>
      <w:r w:rsidR="00921561">
        <w:rPr>
          <w:rFonts w:cstheme="minorHAnsi"/>
          <w:shd w:val="clear" w:color="auto" w:fill="FFFFFF"/>
        </w:rPr>
        <w:t>, allegro, non penitente, non perbenista, e che non dia l’impressione di chiedere sempre</w:t>
      </w:r>
      <w:r>
        <w:rPr>
          <w:rFonts w:cstheme="minorHAnsi"/>
          <w:shd w:val="clear" w:color="auto" w:fill="FFFFFF"/>
        </w:rPr>
        <w:t xml:space="preserve"> qualcosa. Gesù </w:t>
      </w:r>
      <w:r w:rsidR="00D759FA">
        <w:rPr>
          <w:rFonts w:cstheme="minorHAnsi"/>
          <w:shd w:val="clear" w:color="auto" w:fill="FFFFFF"/>
        </w:rPr>
        <w:t xml:space="preserve">non mi </w:t>
      </w:r>
      <w:r>
        <w:rPr>
          <w:rFonts w:cstheme="minorHAnsi"/>
          <w:shd w:val="clear" w:color="auto" w:fill="FFFFFF"/>
        </w:rPr>
        <w:t>chiede</w:t>
      </w:r>
      <w:r w:rsidR="00D759FA">
        <w:rPr>
          <w:rFonts w:cstheme="minorHAnsi"/>
          <w:shd w:val="clear" w:color="auto" w:fill="FFFFFF"/>
        </w:rPr>
        <w:t xml:space="preserve"> ‘</w:t>
      </w:r>
      <w:r w:rsidR="00921561">
        <w:rPr>
          <w:rFonts w:cstheme="minorHAnsi"/>
          <w:shd w:val="clear" w:color="auto" w:fill="FFFFFF"/>
        </w:rPr>
        <w:t>qualcosa</w:t>
      </w:r>
      <w:r w:rsidR="00D759FA">
        <w:rPr>
          <w:rFonts w:cstheme="minorHAnsi"/>
          <w:shd w:val="clear" w:color="auto" w:fill="FFFFFF"/>
        </w:rPr>
        <w:t>’</w:t>
      </w:r>
      <w:r w:rsidR="00921561">
        <w:rPr>
          <w:rFonts w:cstheme="minorHAnsi"/>
          <w:shd w:val="clear" w:color="auto" w:fill="FFFFFF"/>
        </w:rPr>
        <w:t xml:space="preserve"> ma la mia libertà; i comportamenti arriveranno col tempo e se la vita non basta </w:t>
      </w:r>
      <w:r w:rsidR="00D759FA">
        <w:rPr>
          <w:rFonts w:cstheme="minorHAnsi"/>
          <w:shd w:val="clear" w:color="auto" w:fill="FFFFFF"/>
        </w:rPr>
        <w:t xml:space="preserve">per diventare ‘buoni’ </w:t>
      </w:r>
      <w:r w:rsidR="00921561">
        <w:rPr>
          <w:rFonts w:cstheme="minorHAnsi"/>
          <w:shd w:val="clear" w:color="auto" w:fill="FFFFFF"/>
        </w:rPr>
        <w:t xml:space="preserve">quello che mancherà alla fine </w:t>
      </w:r>
      <w:r w:rsidR="00D759FA">
        <w:rPr>
          <w:rFonts w:cstheme="minorHAnsi"/>
          <w:shd w:val="clear" w:color="auto" w:fill="FFFFFF"/>
        </w:rPr>
        <w:t xml:space="preserve">della vita </w:t>
      </w:r>
      <w:r w:rsidR="00921561">
        <w:rPr>
          <w:rFonts w:cstheme="minorHAnsi"/>
          <w:shd w:val="clear" w:color="auto" w:fill="FFFFFF"/>
        </w:rPr>
        <w:t>sarà donato dall’ultima Grazia che il Padre, guardando alla Croce del Figlio, non negherà a nessuno.</w:t>
      </w:r>
    </w:p>
    <w:p w:rsidR="00094B61" w:rsidRPr="00094B61" w:rsidRDefault="00094B61" w:rsidP="001510B9">
      <w:pPr>
        <w:jc w:val="both"/>
        <w:rPr>
          <w:rFonts w:cstheme="minorHAnsi"/>
          <w:color w:val="222222"/>
          <w:shd w:val="clear" w:color="auto" w:fill="FFFFFF"/>
        </w:rPr>
      </w:pPr>
    </w:p>
    <w:p w:rsidR="00263DE0" w:rsidRDefault="00263DE0" w:rsidP="001510B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>2. ‘</w:t>
      </w:r>
      <w:r w:rsidRPr="001510B9">
        <w:rPr>
          <w:rFonts w:cstheme="minorHAnsi"/>
          <w:i/>
          <w:color w:val="222222"/>
          <w:shd w:val="clear" w:color="auto" w:fill="FFFFFF"/>
        </w:rPr>
        <w:t>Tutto questo però viene da Dio, che ci ha riconciliati con sé mediante Cristo</w:t>
      </w:r>
      <w:r>
        <w:rPr>
          <w:rFonts w:cstheme="minorHAnsi"/>
          <w:i/>
          <w:color w:val="222222"/>
          <w:shd w:val="clear" w:color="auto" w:fill="FFFFFF"/>
        </w:rPr>
        <w:t>’.</w:t>
      </w:r>
      <w:r w:rsidR="003A5E6F">
        <w:rPr>
          <w:rFonts w:cstheme="minorHAnsi"/>
          <w:color w:val="222222"/>
          <w:shd w:val="clear" w:color="auto" w:fill="FFFFFF"/>
        </w:rPr>
        <w:t xml:space="preserve">  All’origine di tutto questo disegno spaventosamente bello sta il Padre.  Tutto è stato concepito del suo cuore e dall’abbondanza del cuore è uscito il Verbo creatore e Redentore.  Ma il più </w:t>
      </w:r>
      <w:r w:rsidR="00D759FA">
        <w:rPr>
          <w:rFonts w:cstheme="minorHAnsi"/>
          <w:color w:val="222222"/>
          <w:shd w:val="clear" w:color="auto" w:fill="FFFFFF"/>
        </w:rPr>
        <w:t xml:space="preserve">bel </w:t>
      </w:r>
      <w:r w:rsidR="003A5E6F">
        <w:rPr>
          <w:rFonts w:cstheme="minorHAnsi"/>
          <w:color w:val="222222"/>
          <w:shd w:val="clear" w:color="auto" w:fill="FFFFFF"/>
        </w:rPr>
        <w:t>capolavoro del Padre è la sua saggezza pedagogica che ha preparato l’universo e l’umanità nel corso di infiniti millenni e, in Gesù, ha parlato il linguaggio dell’uomo fatto di carne, di peccati, di eroismo, di storia e di santità.</w:t>
      </w:r>
    </w:p>
    <w:p w:rsidR="003A5E6F" w:rsidRDefault="003A5E6F" w:rsidP="001510B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Per certi aspetti la Pasqua di Gesù ha complicato le cose: far vedere l’amore incondizionato di Dio attraverso la morte di un uomo suona come scandalo; ma il vero scandalo è la grandezza di un amore (agape) che è puro dono, non chiede nulla</w:t>
      </w:r>
      <w:r w:rsidR="00D759FA">
        <w:rPr>
          <w:rFonts w:cstheme="minorHAnsi"/>
          <w:color w:val="222222"/>
          <w:shd w:val="clear" w:color="auto" w:fill="FFFFFF"/>
        </w:rPr>
        <w:t>:</w:t>
      </w:r>
      <w:r>
        <w:rPr>
          <w:rFonts w:cstheme="minorHAnsi"/>
          <w:color w:val="222222"/>
          <w:shd w:val="clear" w:color="auto" w:fill="FFFFFF"/>
        </w:rPr>
        <w:t xml:space="preserve"> neppure che si risponda all’amore. In realtà la Pasqua (Passione, Morte e resurrezione di Gesù il Nazareno) è, per chi lo vuol vedere, lo spettacolo dell’amore </w:t>
      </w:r>
      <w:r w:rsidR="00954CCD">
        <w:rPr>
          <w:rFonts w:cstheme="minorHAnsi"/>
          <w:color w:val="222222"/>
          <w:shd w:val="clear" w:color="auto" w:fill="FFFFFF"/>
        </w:rPr>
        <w:t xml:space="preserve">del Padre </w:t>
      </w:r>
      <w:r>
        <w:rPr>
          <w:rFonts w:cstheme="minorHAnsi"/>
          <w:color w:val="222222"/>
          <w:shd w:val="clear" w:color="auto" w:fill="FFFFFF"/>
        </w:rPr>
        <w:t>(agape).</w:t>
      </w:r>
    </w:p>
    <w:p w:rsidR="003A5E6F" w:rsidRPr="003A5E6F" w:rsidRDefault="005075BC" w:rsidP="001510B9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Anche qui bisogna operare una inversione nello s</w:t>
      </w:r>
      <w:r w:rsidR="00D759FA">
        <w:rPr>
          <w:rFonts w:cstheme="minorHAnsi"/>
          <w:color w:val="222222"/>
          <w:shd w:val="clear" w:color="auto" w:fill="FFFFFF"/>
        </w:rPr>
        <w:t>tile e nel linguaggio: ‘In questo</w:t>
      </w:r>
      <w:r>
        <w:rPr>
          <w:rFonts w:cstheme="minorHAnsi"/>
          <w:color w:val="222222"/>
          <w:shd w:val="clear" w:color="auto" w:fill="FFFFFF"/>
        </w:rPr>
        <w:t xml:space="preserve"> sta l’amore di Dio che ha consegnato il Figlio alla Croce qua</w:t>
      </w:r>
      <w:r w:rsidR="00D759FA">
        <w:rPr>
          <w:rFonts w:cstheme="minorHAnsi"/>
          <w:color w:val="222222"/>
          <w:shd w:val="clear" w:color="auto" w:fill="FFFFFF"/>
        </w:rPr>
        <w:t xml:space="preserve">ndo noi eravamo ancora peccatori’. </w:t>
      </w:r>
      <w:r>
        <w:rPr>
          <w:rFonts w:cstheme="minorHAnsi"/>
          <w:color w:val="222222"/>
          <w:shd w:val="clear" w:color="auto" w:fill="FFFFFF"/>
        </w:rPr>
        <w:t xml:space="preserve"> Non si trova da nessuna parte un amore così. Il disegno del Padre</w:t>
      </w:r>
      <w:r w:rsidR="00D759FA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manifestato nella Croce di Gesù e reso possibile nella storia degli uomini dallo Spirito santo</w:t>
      </w:r>
      <w:r w:rsidR="00D759FA">
        <w:rPr>
          <w:rFonts w:cstheme="minorHAnsi"/>
          <w:color w:val="222222"/>
          <w:shd w:val="clear" w:color="auto" w:fill="FFFFFF"/>
        </w:rPr>
        <w:t xml:space="preserve">, è </w:t>
      </w:r>
      <w:r>
        <w:rPr>
          <w:rFonts w:cstheme="minorHAnsi"/>
          <w:color w:val="222222"/>
          <w:shd w:val="clear" w:color="auto" w:fill="FFFFFF"/>
        </w:rPr>
        <w:t>decisione unilaterale. I cristiani non hanno il pri</w:t>
      </w:r>
      <w:r w:rsidR="00D759FA">
        <w:rPr>
          <w:rFonts w:cstheme="minorHAnsi"/>
          <w:color w:val="222222"/>
          <w:shd w:val="clear" w:color="auto" w:fill="FFFFFF"/>
        </w:rPr>
        <w:t>vilegio di andare in Paradiso (</w:t>
      </w:r>
      <w:r>
        <w:rPr>
          <w:rFonts w:cstheme="minorHAnsi"/>
          <w:color w:val="222222"/>
          <w:shd w:val="clear" w:color="auto" w:fill="FFFFFF"/>
        </w:rPr>
        <w:t xml:space="preserve">a meno che, ma è difficile pensarlo, vedendo Dio in faccia dicano di no), ma hanno la gioia di annunciare che il Paradiso è aperto per tutti perché il Padre non fa distinzione di persone. Il Padre ci ha scelti nel battesimo per </w:t>
      </w:r>
      <w:r w:rsidR="00D759FA">
        <w:rPr>
          <w:rFonts w:cstheme="minorHAnsi"/>
          <w:color w:val="222222"/>
          <w:shd w:val="clear" w:color="auto" w:fill="FFFFFF"/>
        </w:rPr>
        <w:t xml:space="preserve">farci sapere che da lì viene la </w:t>
      </w:r>
      <w:r>
        <w:rPr>
          <w:rFonts w:cstheme="minorHAnsi"/>
          <w:color w:val="222222"/>
          <w:shd w:val="clear" w:color="auto" w:fill="FFFFFF"/>
        </w:rPr>
        <w:t>salvezza</w:t>
      </w:r>
      <w:r w:rsidR="00D759FA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in modo da poterla annunciare. E’ questa l’urgenza della missione: far conoscer l’agape della Trinità; l’apostolo conserva nel cuore le promesse di Dio e le annuncia senza fare proselitismo perché davanti al Padre e alla Croce di Gesù non esistono figli e figliastri. Questo è esattamente il contrario del relativismo perché mette al centro l’amore trinitario che è l’Assoluto.</w:t>
      </w:r>
    </w:p>
    <w:p w:rsidR="00263DE0" w:rsidRPr="00263DE0" w:rsidRDefault="00263DE0" w:rsidP="001510B9">
      <w:pPr>
        <w:jc w:val="both"/>
        <w:rPr>
          <w:rFonts w:cstheme="minorHAnsi"/>
          <w:color w:val="222222"/>
          <w:shd w:val="clear" w:color="auto" w:fill="FFFFFF"/>
        </w:rPr>
      </w:pPr>
    </w:p>
    <w:sectPr w:rsidR="00263DE0" w:rsidRPr="00263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9"/>
    <w:rsid w:val="00094B61"/>
    <w:rsid w:val="000B5BC0"/>
    <w:rsid w:val="001510B9"/>
    <w:rsid w:val="00190E36"/>
    <w:rsid w:val="00263DE0"/>
    <w:rsid w:val="003A5E6F"/>
    <w:rsid w:val="005075BC"/>
    <w:rsid w:val="00530DC1"/>
    <w:rsid w:val="006363A2"/>
    <w:rsid w:val="008155E4"/>
    <w:rsid w:val="00835D93"/>
    <w:rsid w:val="00872E5A"/>
    <w:rsid w:val="00921561"/>
    <w:rsid w:val="00954CCD"/>
    <w:rsid w:val="00A11834"/>
    <w:rsid w:val="00A70F4D"/>
    <w:rsid w:val="00C82C79"/>
    <w:rsid w:val="00D15E3F"/>
    <w:rsid w:val="00D759FA"/>
    <w:rsid w:val="00F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6F07-C2BB-4991-805E-40AD359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16</cp:revision>
  <dcterms:created xsi:type="dcterms:W3CDTF">2020-08-10T17:48:00Z</dcterms:created>
  <dcterms:modified xsi:type="dcterms:W3CDTF">2020-08-14T05:51:00Z</dcterms:modified>
</cp:coreProperties>
</file>